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BFD8" w14:textId="77777777" w:rsidR="00592FEA" w:rsidRDefault="00592FEA">
      <w:pPr>
        <w:spacing w:after="220"/>
        <w:jc w:val="right"/>
        <w:rPr>
          <w:sz w:val="18"/>
          <w:szCs w:val="18"/>
        </w:rPr>
      </w:pPr>
    </w:p>
    <w:p w14:paraId="7C7243DD" w14:textId="59FB4243" w:rsidR="001D52B7" w:rsidRPr="00BC28BA" w:rsidRDefault="00382FCC" w:rsidP="00BC28BA">
      <w:pPr>
        <w:spacing w:after="220"/>
      </w:pPr>
      <w:r w:rsidRPr="000F0BAA">
        <w:rPr>
          <w:b/>
          <w:bCs/>
        </w:rPr>
        <w:t>KP</w:t>
      </w:r>
      <w:r w:rsidR="00BC28BA" w:rsidRPr="000F0BAA">
        <w:rPr>
          <w:b/>
          <w:bCs/>
        </w:rPr>
        <w:t>.260.2.</w:t>
      </w:r>
      <w:r w:rsidRPr="000F0BAA">
        <w:rPr>
          <w:b/>
          <w:bCs/>
        </w:rPr>
        <w:t>2026</w:t>
      </w:r>
      <w:r w:rsidRPr="00BC28BA">
        <w:t xml:space="preserve">                                                                                                  </w:t>
      </w:r>
      <w:r w:rsidR="00BC28BA">
        <w:tab/>
      </w:r>
      <w:r w:rsidRPr="00BC28BA">
        <w:t>Załącznik nr 2 do SWZ</w:t>
      </w:r>
    </w:p>
    <w:p w14:paraId="46A260BB" w14:textId="77777777" w:rsidR="001D52B7" w:rsidRPr="00BC28BA" w:rsidRDefault="00000000">
      <w:pPr>
        <w:spacing w:after="80"/>
        <w:jc w:val="center"/>
      </w:pPr>
      <w:r w:rsidRPr="00BC28BA">
        <w:rPr>
          <w:b/>
          <w:bCs/>
        </w:rPr>
        <w:t>FORMULARZ OFERTY</w:t>
      </w:r>
    </w:p>
    <w:p w14:paraId="5E65D20E" w14:textId="4B82729F" w:rsidR="001D52B7" w:rsidRPr="00BC28BA" w:rsidRDefault="00000000">
      <w:pPr>
        <w:spacing w:after="120" w:line="320" w:lineRule="auto"/>
        <w:jc w:val="center"/>
      </w:pPr>
      <w:r w:rsidRPr="00BC28BA">
        <w:rPr>
          <w:i/>
          <w:iCs/>
        </w:rPr>
        <w:t>postępowanie pn. „Usługa IT polegająca na opracowaniu, wdrożeniu i uruchomieniu w chmurze obliczeniowej cyfrowego instrumentu badawczego dla projektu IMAGEUP”</w:t>
      </w:r>
    </w:p>
    <w:p w14:paraId="0338410D" w14:textId="77777777" w:rsidR="001D52B7" w:rsidRPr="00BC28BA" w:rsidRDefault="00000000">
      <w:pPr>
        <w:spacing w:after="200" w:line="320" w:lineRule="auto"/>
        <w:jc w:val="center"/>
      </w:pPr>
      <w:r w:rsidRPr="00BC28BA">
        <w:t>Zamawiający: Instytut Geodezji i Kartografii, ul. Modzelewskiego 27, 02-679 Warszawa</w:t>
      </w:r>
    </w:p>
    <w:p w14:paraId="20243AA9" w14:textId="77777777" w:rsidR="001D52B7" w:rsidRDefault="00000000">
      <w:pPr>
        <w:pStyle w:val="Nagwek2"/>
        <w:keepNext/>
        <w:spacing w:before="420" w:after="180"/>
      </w:pPr>
      <w:r>
        <w:t>I. Dane Wykonawcy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6446"/>
      </w:tblGrid>
      <w:tr w:rsidR="001D52B7" w14:paraId="1DE224C8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8EB1BF2" w14:textId="77777777" w:rsidR="001D52B7" w:rsidRDefault="00000000">
            <w:pPr>
              <w:spacing w:line="320" w:lineRule="auto"/>
            </w:pPr>
            <w:r>
              <w:t>Nazwa Wykonawcy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E9BE662" w14:textId="77777777" w:rsidR="001D52B7" w:rsidRDefault="001D52B7">
            <w:pPr>
              <w:spacing w:line="320" w:lineRule="auto"/>
            </w:pPr>
          </w:p>
        </w:tc>
      </w:tr>
      <w:tr w:rsidR="001D52B7" w14:paraId="771ABCE6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7A9C4B5" w14:textId="77777777" w:rsidR="001D52B7" w:rsidRDefault="00000000">
            <w:pPr>
              <w:spacing w:line="320" w:lineRule="auto"/>
            </w:pPr>
            <w:r>
              <w:t>Adres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6EC0223" w14:textId="77777777" w:rsidR="001D52B7" w:rsidRDefault="001D52B7">
            <w:pPr>
              <w:spacing w:line="320" w:lineRule="auto"/>
            </w:pPr>
          </w:p>
        </w:tc>
      </w:tr>
      <w:tr w:rsidR="001D52B7" w14:paraId="18189DA6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7CDA8A2" w14:textId="77777777" w:rsidR="001D52B7" w:rsidRDefault="00000000">
            <w:pPr>
              <w:spacing w:line="320" w:lineRule="auto"/>
            </w:pPr>
            <w:r>
              <w:t>NIP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7CB2A0B" w14:textId="77777777" w:rsidR="001D52B7" w:rsidRDefault="001D52B7">
            <w:pPr>
              <w:spacing w:line="320" w:lineRule="auto"/>
            </w:pPr>
          </w:p>
        </w:tc>
      </w:tr>
      <w:tr w:rsidR="001D52B7" w14:paraId="387EE2D8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3649EE2" w14:textId="77777777" w:rsidR="001D52B7" w:rsidRDefault="00000000">
            <w:pPr>
              <w:spacing w:line="320" w:lineRule="auto"/>
            </w:pPr>
            <w:r>
              <w:t>REGON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62FF2B5" w14:textId="77777777" w:rsidR="001D52B7" w:rsidRDefault="001D52B7">
            <w:pPr>
              <w:spacing w:line="320" w:lineRule="auto"/>
            </w:pPr>
          </w:p>
        </w:tc>
      </w:tr>
      <w:tr w:rsidR="001D52B7" w14:paraId="27C34B9E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6D1512E" w14:textId="77777777" w:rsidR="001D52B7" w:rsidRDefault="00000000">
            <w:pPr>
              <w:spacing w:line="320" w:lineRule="auto"/>
            </w:pPr>
            <w:r>
              <w:t>Numer KRS / CEIDG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724544F" w14:textId="77777777" w:rsidR="001D52B7" w:rsidRDefault="001D52B7">
            <w:pPr>
              <w:spacing w:line="320" w:lineRule="auto"/>
            </w:pPr>
          </w:p>
        </w:tc>
      </w:tr>
      <w:tr w:rsidR="001D52B7" w14:paraId="5B9790BF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A38BBFA" w14:textId="77777777" w:rsidR="001D52B7" w:rsidRDefault="00000000">
            <w:pPr>
              <w:spacing w:line="320" w:lineRule="auto"/>
            </w:pPr>
            <w:r>
              <w:t>Adres e-mail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D90158D" w14:textId="77777777" w:rsidR="001D52B7" w:rsidRDefault="001D52B7">
            <w:pPr>
              <w:spacing w:line="320" w:lineRule="auto"/>
            </w:pPr>
          </w:p>
        </w:tc>
      </w:tr>
      <w:tr w:rsidR="001D52B7" w14:paraId="013C794D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098D703" w14:textId="77777777" w:rsidR="001D52B7" w:rsidRDefault="00000000">
            <w:pPr>
              <w:spacing w:line="320" w:lineRule="auto"/>
            </w:pPr>
            <w:r>
              <w:t>Numer telefonu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27D6FF2" w14:textId="77777777" w:rsidR="001D52B7" w:rsidRDefault="001D52B7">
            <w:pPr>
              <w:spacing w:line="320" w:lineRule="auto"/>
            </w:pPr>
          </w:p>
        </w:tc>
      </w:tr>
      <w:tr w:rsidR="001D52B7" w14:paraId="0780F9FE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8061F0C" w14:textId="77777777" w:rsidR="001D52B7" w:rsidRDefault="00000000">
            <w:pPr>
              <w:spacing w:line="320" w:lineRule="auto"/>
            </w:pPr>
            <w:r>
              <w:t>Adres do e-Doręczeń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DE1B8F1" w14:textId="77777777" w:rsidR="001D52B7" w:rsidRDefault="001D52B7">
            <w:pPr>
              <w:spacing w:line="320" w:lineRule="auto"/>
            </w:pPr>
          </w:p>
        </w:tc>
      </w:tr>
      <w:tr w:rsidR="001D52B7" w14:paraId="073EB8C6" w14:textId="77777777">
        <w:trPr>
          <w:trHeight w:val="520"/>
        </w:trPr>
        <w:tc>
          <w:tcPr>
            <w:tcW w:w="3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A032783" w14:textId="77777777" w:rsidR="001D52B7" w:rsidRDefault="00000000">
            <w:pPr>
              <w:spacing w:line="320" w:lineRule="auto"/>
            </w:pPr>
            <w:r>
              <w:t>Osoba do kontaktu</w:t>
            </w:r>
          </w:p>
        </w:tc>
        <w:tc>
          <w:tcPr>
            <w:tcW w:w="64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60FCD2A" w14:textId="77777777" w:rsidR="001D52B7" w:rsidRDefault="001D52B7">
            <w:pPr>
              <w:spacing w:line="320" w:lineRule="auto"/>
            </w:pPr>
          </w:p>
        </w:tc>
      </w:tr>
    </w:tbl>
    <w:p w14:paraId="0C4348B8" w14:textId="77777777" w:rsidR="001D52B7" w:rsidRDefault="001D52B7">
      <w:pPr>
        <w:spacing w:after="220"/>
      </w:pPr>
    </w:p>
    <w:p w14:paraId="0C496495" w14:textId="77777777" w:rsidR="001D52B7" w:rsidRDefault="00000000">
      <w:pPr>
        <w:spacing w:after="140" w:line="320" w:lineRule="auto"/>
        <w:jc w:val="both"/>
      </w:pPr>
      <w:r>
        <w:t xml:space="preserve">Wykonawca jest: mikroprzedsiębiorstwem / małym przedsiębiorstwem / średnim przedsiębiorstwem / jednoosobową działalnością gospodarczą / osobą fizyczną nieprowadzącą działalności gospodarczej / innym rodzajem: ……………………………… </w:t>
      </w:r>
      <w:r w:rsidRPr="00BC28BA">
        <w:rPr>
          <w:i/>
          <w:iCs/>
        </w:rPr>
        <w:t>(niepotrzebne skreślić).</w:t>
      </w:r>
    </w:p>
    <w:p w14:paraId="76A46245" w14:textId="77777777" w:rsidR="001D52B7" w:rsidRDefault="00000000">
      <w:pPr>
        <w:spacing w:after="140" w:line="320" w:lineRule="auto"/>
        <w:jc w:val="both"/>
      </w:pPr>
      <w:r>
        <w:t>Składając ofertę w postępowaniu wskazanym powyżej, oferujemy wykonanie przedmiotu zamówienia na warunkach określonych poniżej.</w:t>
      </w:r>
    </w:p>
    <w:p w14:paraId="1B5AEF79" w14:textId="77777777" w:rsidR="001D52B7" w:rsidRDefault="00000000">
      <w:pPr>
        <w:pStyle w:val="Nagwek2"/>
        <w:keepNext/>
        <w:spacing w:before="420" w:after="180"/>
      </w:pPr>
      <w:r>
        <w:lastRenderedPageBreak/>
        <w:t>II. Cena oferty — kryterium K1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800"/>
        <w:gridCol w:w="2600"/>
        <w:gridCol w:w="2746"/>
      </w:tblGrid>
      <w:tr w:rsidR="001D52B7" w14:paraId="38AF6F5F" w14:textId="77777777">
        <w:trPr>
          <w:trHeight w:val="46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AA1B8EC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Cena netto (PLN)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93FDF8B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Stawka VAT</w:t>
            </w:r>
          </w:p>
        </w:tc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26FBEF9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Kwota VAT (PLN)</w:t>
            </w:r>
          </w:p>
        </w:tc>
        <w:tc>
          <w:tcPr>
            <w:tcW w:w="2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3FE2A74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Cena brutto (PLN)</w:t>
            </w:r>
          </w:p>
        </w:tc>
      </w:tr>
      <w:tr w:rsidR="001D52B7" w14:paraId="6E0CF39E" w14:textId="77777777">
        <w:trPr>
          <w:trHeight w:val="740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D505113" w14:textId="77777777" w:rsidR="001D52B7" w:rsidRDefault="001D52B7">
            <w:pPr>
              <w:spacing w:line="320" w:lineRule="auto"/>
              <w:jc w:val="center"/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D431D45" w14:textId="77777777" w:rsidR="001D52B7" w:rsidRDefault="00000000">
            <w:pPr>
              <w:spacing w:line="320" w:lineRule="auto"/>
              <w:jc w:val="center"/>
            </w:pPr>
            <w:r>
              <w:t>……… %</w:t>
            </w:r>
          </w:p>
        </w:tc>
        <w:tc>
          <w:tcPr>
            <w:tcW w:w="2600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2C6B1F7" w14:textId="77777777" w:rsidR="001D52B7" w:rsidRDefault="001D52B7">
            <w:pPr>
              <w:spacing w:line="320" w:lineRule="auto"/>
              <w:jc w:val="center"/>
            </w:pPr>
          </w:p>
        </w:tc>
        <w:tc>
          <w:tcPr>
            <w:tcW w:w="2746" w:type="dxa"/>
            <w:tcBorders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BA618AA" w14:textId="77777777" w:rsidR="001D52B7" w:rsidRDefault="001D52B7">
            <w:pPr>
              <w:spacing w:line="320" w:lineRule="auto"/>
              <w:jc w:val="center"/>
            </w:pPr>
          </w:p>
        </w:tc>
      </w:tr>
    </w:tbl>
    <w:p w14:paraId="2BC54024" w14:textId="3CC1966F" w:rsidR="001D52B7" w:rsidRDefault="00000000">
      <w:pPr>
        <w:spacing w:after="140" w:line="320" w:lineRule="auto"/>
        <w:jc w:val="both"/>
      </w:pPr>
      <w:r>
        <w:rPr>
          <w:sz w:val="18"/>
          <w:szCs w:val="18"/>
        </w:rPr>
        <w:t>Ceną oferty podlegającą ocenie w kryterium K1 jest cena brutto. Cena obejmuje pełny zakres przedmiotu zamówienia, w tym wymagania zakresu rozszerzonego zadeklarowane w części III oraz pakiet godzin wybrany w części IV.</w:t>
      </w:r>
      <w:r w:rsidR="00DF0813" w:rsidRPr="00DF0813">
        <w:rPr>
          <w:rFonts w:ascii="-webkit-standard" w:hAnsi="-webkit-standard"/>
          <w:sz w:val="27"/>
          <w:szCs w:val="27"/>
        </w:rPr>
        <w:t xml:space="preserve"> </w:t>
      </w:r>
      <w:r w:rsidR="00DF0813" w:rsidRPr="00DF0813">
        <w:rPr>
          <w:sz w:val="18"/>
          <w:szCs w:val="18"/>
        </w:rPr>
        <w:t>Kwoty należy podać z</w:t>
      </w:r>
      <w:r w:rsidR="00BC28BA">
        <w:rPr>
          <w:sz w:val="18"/>
          <w:szCs w:val="18"/>
        </w:rPr>
        <w:t> </w:t>
      </w:r>
      <w:r w:rsidR="00DF0813" w:rsidRPr="00DF0813">
        <w:rPr>
          <w:sz w:val="18"/>
          <w:szCs w:val="18"/>
        </w:rPr>
        <w:t>dokładnością do dwóch miejsc po przecinku.</w:t>
      </w:r>
    </w:p>
    <w:p w14:paraId="493A7C72" w14:textId="77777777" w:rsidR="001D52B7" w:rsidRDefault="001D52B7">
      <w:pPr>
        <w:spacing w:after="120"/>
      </w:pPr>
    </w:p>
    <w:p w14:paraId="63C50A50" w14:textId="77777777" w:rsidR="001D52B7" w:rsidRDefault="00000000">
      <w:pPr>
        <w:spacing w:after="140" w:line="320" w:lineRule="auto"/>
        <w:jc w:val="both"/>
      </w:pPr>
      <w:r>
        <w:t xml:space="preserve">Informacja w zakresie art. 225 ustawy </w:t>
      </w:r>
      <w:proofErr w:type="spellStart"/>
      <w:r>
        <w:t>Pzp</w:t>
      </w:r>
      <w:proofErr w:type="spellEnd"/>
      <w:r>
        <w:t xml:space="preserve"> </w:t>
      </w:r>
      <w:r w:rsidRPr="00BC28BA">
        <w:rPr>
          <w:i/>
          <w:iCs/>
        </w:rPr>
        <w:t>(niepotrzebne skreślić)</w:t>
      </w:r>
      <w:r>
        <w:t>:</w:t>
      </w:r>
    </w:p>
    <w:p w14:paraId="1929844B" w14:textId="77777777" w:rsidR="001D52B7" w:rsidRDefault="00000000">
      <w:pPr>
        <w:tabs>
          <w:tab w:val="left" w:pos="620"/>
        </w:tabs>
        <w:spacing w:after="140" w:line="320" w:lineRule="auto"/>
        <w:ind w:left="620" w:hanging="620"/>
        <w:jc w:val="both"/>
      </w:pPr>
      <w:r>
        <w:t>a)</w:t>
      </w:r>
      <w:r>
        <w:tab/>
        <w:t>wybór naszej oferty NIE BĘDZIE prowadzić do powstania u Zamawiającego obowiązku podatkowego;</w:t>
      </w:r>
    </w:p>
    <w:p w14:paraId="68C4F3EE" w14:textId="5F32EBD3" w:rsidR="001D52B7" w:rsidRDefault="00000000">
      <w:pPr>
        <w:tabs>
          <w:tab w:val="left" w:pos="620"/>
        </w:tabs>
        <w:spacing w:after="140" w:line="320" w:lineRule="auto"/>
        <w:ind w:left="620" w:hanging="620"/>
        <w:jc w:val="both"/>
      </w:pPr>
      <w:r>
        <w:t>b)</w:t>
      </w:r>
      <w:r>
        <w:tab/>
        <w:t>wybór naszej oferty BĘDZIE prowadzić do powstania u Zamawiającego obowiązku podatkowego w</w:t>
      </w:r>
      <w:r w:rsidR="00BC28BA">
        <w:t> </w:t>
      </w:r>
      <w:r>
        <w:t>odniesieniu do następujących towarów lub usług: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6"/>
        <w:gridCol w:w="2700"/>
        <w:gridCol w:w="2700"/>
      </w:tblGrid>
      <w:tr w:rsidR="001D52B7" w14:paraId="6E4440A3" w14:textId="77777777">
        <w:trPr>
          <w:trHeight w:val="460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6CEE4A0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Nazwa towaru lub usługi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A25AEEF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Wartość bez kwoty podatku (PLN)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2B4D461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Stawka podatku</w:t>
            </w:r>
          </w:p>
        </w:tc>
      </w:tr>
      <w:tr w:rsidR="001D52B7" w14:paraId="6E46EA2A" w14:textId="77777777">
        <w:trPr>
          <w:trHeight w:val="620"/>
        </w:trPr>
        <w:tc>
          <w:tcPr>
            <w:tcW w:w="4346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B709E49" w14:textId="77777777" w:rsidR="001D52B7" w:rsidRDefault="001D52B7">
            <w:pPr>
              <w:spacing w:line="320" w:lineRule="auto"/>
            </w:pPr>
          </w:p>
        </w:tc>
        <w:tc>
          <w:tcPr>
            <w:tcW w:w="27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A7524AC" w14:textId="77777777" w:rsidR="001D52B7" w:rsidRDefault="001D52B7">
            <w:pPr>
              <w:spacing w:line="320" w:lineRule="auto"/>
              <w:jc w:val="center"/>
            </w:pPr>
          </w:p>
        </w:tc>
        <w:tc>
          <w:tcPr>
            <w:tcW w:w="2700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B0C9F45" w14:textId="77777777" w:rsidR="001D52B7" w:rsidRDefault="001D52B7">
            <w:pPr>
              <w:spacing w:line="320" w:lineRule="auto"/>
              <w:jc w:val="center"/>
            </w:pPr>
          </w:p>
        </w:tc>
      </w:tr>
      <w:tr w:rsidR="001D52B7" w14:paraId="07B66923" w14:textId="77777777">
        <w:trPr>
          <w:trHeight w:val="620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1922DC4" w14:textId="77777777" w:rsidR="001D52B7" w:rsidRDefault="001D52B7">
            <w:pPr>
              <w:spacing w:line="320" w:lineRule="auto"/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FF2903E" w14:textId="77777777" w:rsidR="001D52B7" w:rsidRDefault="001D52B7">
            <w:pPr>
              <w:spacing w:line="320" w:lineRule="auto"/>
              <w:jc w:val="center"/>
            </w:pPr>
          </w:p>
        </w:tc>
        <w:tc>
          <w:tcPr>
            <w:tcW w:w="2700" w:type="dxa"/>
            <w:tcBorders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79484C6" w14:textId="77777777" w:rsidR="001D52B7" w:rsidRDefault="001D52B7">
            <w:pPr>
              <w:spacing w:line="320" w:lineRule="auto"/>
              <w:jc w:val="center"/>
            </w:pPr>
          </w:p>
        </w:tc>
      </w:tr>
    </w:tbl>
    <w:p w14:paraId="7BEC28F2" w14:textId="77777777" w:rsidR="001D52B7" w:rsidRDefault="001D52B7">
      <w:pPr>
        <w:spacing w:after="220"/>
      </w:pPr>
    </w:p>
    <w:p w14:paraId="2DEBC5D3" w14:textId="77777777" w:rsidR="001D52B7" w:rsidRDefault="00000000">
      <w:pPr>
        <w:pStyle w:val="Nagwek2"/>
        <w:keepNext/>
        <w:spacing w:before="420" w:after="180"/>
      </w:pPr>
      <w:r>
        <w:t>III. Deklaracja realizacji wymagań zakresu rozszerzonego — kryterium K2</w:t>
      </w:r>
    </w:p>
    <w:p w14:paraId="4910F782" w14:textId="77777777" w:rsidR="001D52B7" w:rsidRDefault="00000000">
      <w:pPr>
        <w:spacing w:after="140" w:line="320" w:lineRule="auto"/>
        <w:jc w:val="both"/>
      </w:pPr>
      <w:r>
        <w:t>Rejestr wymagań (Załącznik nr 1 do OPZ) dzieli wymagania na dwa poziomy. Wymagania poziomu ZAKRES WYMAGANY są obowiązkowe dla każdego Wykonawcy i nie podlegają deklaracji. Wymagania poziomu ZAKRES ROZSZERZONY są dobrowolne — Wykonawca decyduje, które z nich obejmie ceną oferty.</w:t>
      </w:r>
    </w:p>
    <w:p w14:paraId="2AF4177C" w14:textId="77777777" w:rsidR="001D52B7" w:rsidRDefault="00000000">
      <w:pPr>
        <w:spacing w:after="140" w:line="320" w:lineRule="auto"/>
        <w:jc w:val="both"/>
      </w:pPr>
      <w:r>
        <w:t>Poniższa tabela zawiera wszystkie 15 wymagań poziomu ZAKRES ROZSZERZONY. Przy każdym wymaganiu, które Wykonawca zobowiązuje się zrealizować w ramach ceny oferty, należy zaznaczyć pole w kolumnie „Deklaracja”. Za każde zaznaczone pole Wykonawca otrzymuje 1 punkt w kryterium K2, maksymalnie 15 punktów.</w:t>
      </w:r>
    </w:p>
    <w:p w14:paraId="7135C10B" w14:textId="41EC7349" w:rsidR="001D52B7" w:rsidRDefault="00000000">
      <w:pPr>
        <w:spacing w:after="140" w:line="320" w:lineRule="auto"/>
        <w:jc w:val="both"/>
      </w:pPr>
      <w:r>
        <w:t xml:space="preserve">Wymaganie niezaznaczone uznaje się za niezadeklarowane i nie jest ono objęte ceną oferty ani obowiązkiem wykonania. Brak zaznaczenia jakiegokolwiek pola oznacza 0 punktów w kryterium K2 i nie stanowi </w:t>
      </w:r>
      <w:r>
        <w:lastRenderedPageBreak/>
        <w:t>podstawy odrzucenia oferty. Zadeklarowane wymagania stanowią treść oferty. Zasady ich weryfikacji i</w:t>
      </w:r>
      <w:r w:rsidR="00BC28BA">
        <w:t> </w:t>
      </w:r>
      <w:r>
        <w:t>skutki niewykonania określa rozdz. 14 OPZ oraz § 9 Projektowanych Postanowień Umowy.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6846"/>
      </w:tblGrid>
      <w:tr w:rsidR="001D52B7" w14:paraId="1935307C" w14:textId="77777777">
        <w:trPr>
          <w:trHeight w:val="440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63BAA66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Deklaracja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A04D802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ID</w:t>
            </w:r>
          </w:p>
        </w:tc>
        <w:tc>
          <w:tcPr>
            <w:tcW w:w="6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6DF8D1C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Wymaganie (skrót — pełna treść w Rejestrze wymagań)</w:t>
            </w:r>
          </w:p>
        </w:tc>
      </w:tr>
      <w:tr w:rsidR="001D52B7" w14:paraId="754F5830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891B933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97A9D2F" w14:textId="77777777" w:rsidR="001D52B7" w:rsidRDefault="00000000">
            <w:pPr>
              <w:spacing w:line="320" w:lineRule="auto"/>
              <w:jc w:val="center"/>
            </w:pPr>
            <w:r>
              <w:t>W-7.5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FED1519" w14:textId="77777777" w:rsidR="001D52B7" w:rsidRDefault="00000000">
            <w:pPr>
              <w:spacing w:line="320" w:lineRule="auto"/>
            </w:pPr>
            <w:r>
              <w:t>Jednolity sposób opisu zasobów danych, obliczeń i produktów, pozwalający łączyć wyniki</w:t>
            </w:r>
          </w:p>
        </w:tc>
      </w:tr>
      <w:tr w:rsidR="001D52B7" w14:paraId="013A076A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FF7303B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9023EF2" w14:textId="77777777" w:rsidR="001D52B7" w:rsidRDefault="00000000">
            <w:pPr>
              <w:spacing w:line="320" w:lineRule="auto"/>
              <w:jc w:val="center"/>
            </w:pPr>
            <w:r>
              <w:t>W-8.8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63598F6" w14:textId="77777777" w:rsidR="001D52B7" w:rsidRDefault="00000000">
            <w:pPr>
              <w:spacing w:line="320" w:lineRule="auto"/>
            </w:pPr>
            <w:r>
              <w:t>Powtarzalne wdrażanie nowych wersji, bez ręcznego kopiowania plików do środowiska</w:t>
            </w:r>
          </w:p>
        </w:tc>
      </w:tr>
      <w:tr w:rsidR="001D52B7" w14:paraId="4E4084BE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A3B0C4E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653D8EA" w14:textId="77777777" w:rsidR="001D52B7" w:rsidRDefault="00000000">
            <w:pPr>
              <w:spacing w:line="320" w:lineRule="auto"/>
              <w:jc w:val="center"/>
            </w:pPr>
            <w:r>
              <w:t>W-8.9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9B56069" w14:textId="77777777" w:rsidR="001D52B7" w:rsidRDefault="00000000">
            <w:pPr>
              <w:spacing w:line="320" w:lineRule="auto"/>
            </w:pPr>
            <w:r>
              <w:t>Stwierdzenie, czy komponenty działają, oraz rejestrowanie zdarzeń diagnostycznych</w:t>
            </w:r>
          </w:p>
        </w:tc>
      </w:tr>
      <w:tr w:rsidR="001D52B7" w14:paraId="69B2C11F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C315CBE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CBFB832" w14:textId="77777777" w:rsidR="001D52B7" w:rsidRDefault="00000000">
            <w:pPr>
              <w:spacing w:line="320" w:lineRule="auto"/>
              <w:jc w:val="center"/>
            </w:pPr>
            <w:r>
              <w:t>W-8.11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20A2177" w14:textId="77777777" w:rsidR="001D52B7" w:rsidRDefault="00000000">
            <w:pPr>
              <w:spacing w:line="320" w:lineRule="auto"/>
            </w:pPr>
            <w:r>
              <w:t>Repozytorium wersjonowane przekazywane wraz z historią zmian</w:t>
            </w:r>
          </w:p>
        </w:tc>
      </w:tr>
      <w:tr w:rsidR="001D52B7" w14:paraId="503A6E15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9A7BBE0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2DF2C49" w14:textId="77777777" w:rsidR="001D52B7" w:rsidRDefault="00000000">
            <w:pPr>
              <w:spacing w:line="320" w:lineRule="auto"/>
              <w:jc w:val="center"/>
            </w:pPr>
            <w:r>
              <w:t>W-8.13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6B2B0EE" w14:textId="77777777" w:rsidR="001D52B7" w:rsidRDefault="00000000">
            <w:pPr>
              <w:spacing w:line="320" w:lineRule="auto"/>
            </w:pPr>
            <w:r>
              <w:t>Przetwarzanie ograniczone do obszaru i okresu wskazanego przez użytkownika</w:t>
            </w:r>
          </w:p>
        </w:tc>
      </w:tr>
      <w:tr w:rsidR="001D52B7" w14:paraId="5B59770E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C9E0161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4A7D9B5" w14:textId="77777777" w:rsidR="001D52B7" w:rsidRDefault="00000000">
            <w:pPr>
              <w:spacing w:line="320" w:lineRule="auto"/>
              <w:jc w:val="center"/>
            </w:pPr>
            <w:r>
              <w:t>W-9.7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657A4C9" w14:textId="77777777" w:rsidR="001D52B7" w:rsidRDefault="00000000">
            <w:pPr>
              <w:spacing w:line="320" w:lineRule="auto"/>
            </w:pPr>
            <w:r>
              <w:t>Opis punktów integracyjnych wraz z postępowaniem po zmianie systemu zewnętrznego</w:t>
            </w:r>
          </w:p>
        </w:tc>
      </w:tr>
      <w:tr w:rsidR="001D52B7" w14:paraId="5CC801EE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2392B3B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63C336D" w14:textId="77777777" w:rsidR="001D52B7" w:rsidRDefault="00000000">
            <w:pPr>
              <w:spacing w:line="320" w:lineRule="auto"/>
              <w:jc w:val="center"/>
            </w:pPr>
            <w:r>
              <w:t>W-10.3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E8DB0E4" w14:textId="77777777" w:rsidR="001D52B7" w:rsidRDefault="00000000">
            <w:pPr>
              <w:spacing w:line="320" w:lineRule="auto"/>
            </w:pPr>
            <w:r>
              <w:t>Podgląd stanu uruchomionej analizy</w:t>
            </w:r>
          </w:p>
        </w:tc>
      </w:tr>
      <w:tr w:rsidR="001D52B7" w14:paraId="5B1E836E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FFEDEE6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FBA1CC8" w14:textId="77777777" w:rsidR="001D52B7" w:rsidRDefault="00000000">
            <w:pPr>
              <w:spacing w:line="320" w:lineRule="auto"/>
              <w:jc w:val="center"/>
            </w:pPr>
            <w:r>
              <w:t>W-10.4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1EF0EFB" w14:textId="77777777" w:rsidR="001D52B7" w:rsidRDefault="00000000">
            <w:pPr>
              <w:spacing w:line="320" w:lineRule="auto"/>
            </w:pPr>
            <w:r>
              <w:t>Powrót do analiz wykonanych wcześniej wraz z ich parametrami</w:t>
            </w:r>
          </w:p>
        </w:tc>
      </w:tr>
      <w:tr w:rsidR="001D52B7" w14:paraId="32572B5E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CA50168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133C295" w14:textId="77777777" w:rsidR="001D52B7" w:rsidRDefault="00000000">
            <w:pPr>
              <w:spacing w:line="320" w:lineRule="auto"/>
              <w:jc w:val="center"/>
            </w:pPr>
            <w:r>
              <w:t>W-10.5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9BC92C3" w14:textId="77777777" w:rsidR="001D52B7" w:rsidRDefault="00000000">
            <w:pPr>
              <w:spacing w:line="320" w:lineRule="auto"/>
            </w:pPr>
            <w:r>
              <w:t>Przeniesienie wyniku analizy poza środowisko</w:t>
            </w:r>
          </w:p>
        </w:tc>
      </w:tr>
      <w:tr w:rsidR="001D52B7" w14:paraId="15E19F14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5277789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6219A0F" w14:textId="77777777" w:rsidR="001D52B7" w:rsidRDefault="00000000">
            <w:pPr>
              <w:spacing w:line="320" w:lineRule="auto"/>
              <w:jc w:val="center"/>
            </w:pPr>
            <w:r>
              <w:t>W-10.6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22022BE" w14:textId="77777777" w:rsidR="001D52B7" w:rsidRDefault="00000000">
            <w:pPr>
              <w:spacing w:line="320" w:lineRule="auto"/>
            </w:pPr>
            <w:r>
              <w:t>Wytworzenie z analizy dokumentu przeznaczonego do przekazania poza środowisko</w:t>
            </w:r>
          </w:p>
        </w:tc>
      </w:tr>
      <w:tr w:rsidR="001D52B7" w14:paraId="48A48E3A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BA083C2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7EB5383" w14:textId="77777777" w:rsidR="001D52B7" w:rsidRDefault="00000000">
            <w:pPr>
              <w:spacing w:line="320" w:lineRule="auto"/>
              <w:jc w:val="center"/>
            </w:pPr>
            <w:r>
              <w:t>W-10.8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9EF9E9C" w14:textId="77777777" w:rsidR="001D52B7" w:rsidRDefault="00000000">
            <w:pPr>
              <w:spacing w:line="320" w:lineRule="auto"/>
            </w:pPr>
            <w:r>
              <w:t>Zestawienie ze sobą wyników co najmniej dwóch analiz tego samego obszaru</w:t>
            </w:r>
          </w:p>
        </w:tc>
      </w:tr>
      <w:tr w:rsidR="001D52B7" w14:paraId="73E5A87B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BF132D1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F375D69" w14:textId="77777777" w:rsidR="001D52B7" w:rsidRDefault="00000000">
            <w:pPr>
              <w:spacing w:line="320" w:lineRule="auto"/>
              <w:jc w:val="center"/>
            </w:pPr>
            <w:r>
              <w:t>W-10.9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A0744C3" w14:textId="77777777" w:rsidR="001D52B7" w:rsidRDefault="00000000">
            <w:pPr>
              <w:spacing w:line="320" w:lineRule="auto"/>
            </w:pPr>
            <w:r>
              <w:t>Zmiana parametrów pracy środowiska przez administratora bez ingerencji w kod</w:t>
            </w:r>
          </w:p>
        </w:tc>
      </w:tr>
      <w:tr w:rsidR="001D52B7" w14:paraId="2DAEE4F1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C7D6700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1E54FA2" w14:textId="77777777" w:rsidR="001D52B7" w:rsidRDefault="00000000">
            <w:pPr>
              <w:spacing w:line="320" w:lineRule="auto"/>
              <w:jc w:val="center"/>
            </w:pPr>
            <w:r>
              <w:t>W-10.10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52CAB27" w14:textId="77777777" w:rsidR="001D52B7" w:rsidRDefault="00000000">
            <w:pPr>
              <w:spacing w:line="320" w:lineRule="auto"/>
            </w:pPr>
            <w:r>
              <w:t>Dodanie nowego algorytmu bez zmian w pozostałych komponentach</w:t>
            </w:r>
          </w:p>
        </w:tc>
      </w:tr>
      <w:tr w:rsidR="001D52B7" w14:paraId="6B08B5BB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991C001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3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77FA0A8" w14:textId="77777777" w:rsidR="001D52B7" w:rsidRDefault="00000000">
            <w:pPr>
              <w:spacing w:line="320" w:lineRule="auto"/>
              <w:jc w:val="center"/>
            </w:pPr>
            <w:r>
              <w:t>W-11.7</w:t>
            </w:r>
          </w:p>
        </w:tc>
        <w:tc>
          <w:tcPr>
            <w:tcW w:w="68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6433302" w14:textId="77777777" w:rsidR="001D52B7" w:rsidRDefault="00000000">
            <w:pPr>
              <w:spacing w:line="320" w:lineRule="auto"/>
            </w:pPr>
            <w:r>
              <w:t>Zestawienie zgłoszonych problemów wraz z oceną kierunków dalszego rozwoju</w:t>
            </w:r>
          </w:p>
        </w:tc>
      </w:tr>
      <w:tr w:rsidR="001D52B7" w14:paraId="53A17630" w14:textId="77777777">
        <w:trPr>
          <w:trHeight w:val="420"/>
        </w:trPr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830B740" w14:textId="77777777" w:rsidR="001D52B7" w:rsidRDefault="00000000">
            <w:pPr>
              <w:spacing w:line="320" w:lineRule="auto"/>
              <w:jc w:val="center"/>
            </w:pPr>
            <w:r>
              <w:lastRenderedPageBreak/>
              <w:t>☐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FF2F6E2" w14:textId="77777777" w:rsidR="001D52B7" w:rsidRDefault="00000000">
            <w:pPr>
              <w:spacing w:line="320" w:lineRule="auto"/>
              <w:jc w:val="center"/>
            </w:pPr>
            <w:r>
              <w:t>W-12.6</w:t>
            </w:r>
          </w:p>
        </w:tc>
        <w:tc>
          <w:tcPr>
            <w:tcW w:w="6846" w:type="dxa"/>
            <w:tcBorders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6F5ED67" w14:textId="77777777" w:rsidR="001D52B7" w:rsidRDefault="00000000">
            <w:pPr>
              <w:spacing w:line="320" w:lineRule="auto"/>
            </w:pPr>
            <w:r>
              <w:t>Warsztaty przekazania wiedzy — co najmniej 16 godzin dla maksymalnie 10 osób</w:t>
            </w:r>
          </w:p>
        </w:tc>
      </w:tr>
    </w:tbl>
    <w:p w14:paraId="743FED52" w14:textId="77777777" w:rsidR="001D52B7" w:rsidRDefault="001D52B7">
      <w:pPr>
        <w:spacing w:after="2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6"/>
        <w:gridCol w:w="2900"/>
      </w:tblGrid>
      <w:tr w:rsidR="001D52B7" w14:paraId="554A2CEF" w14:textId="77777777">
        <w:trPr>
          <w:trHeight w:val="540"/>
        </w:trPr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380537B" w14:textId="77777777" w:rsidR="001D52B7" w:rsidRDefault="00000000">
            <w:pPr>
              <w:spacing w:line="320" w:lineRule="auto"/>
            </w:pPr>
            <w:r>
              <w:t>Liczba zaznaczonych pól (wpisać)</w:t>
            </w:r>
          </w:p>
        </w:tc>
        <w:tc>
          <w:tcPr>
            <w:tcW w:w="2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D0F76B6" w14:textId="77777777" w:rsidR="001D52B7" w:rsidRDefault="00000000">
            <w:pPr>
              <w:spacing w:line="320" w:lineRule="auto"/>
              <w:jc w:val="center"/>
            </w:pPr>
            <w:r>
              <w:t>………… z 15</w:t>
            </w:r>
          </w:p>
        </w:tc>
      </w:tr>
    </w:tbl>
    <w:p w14:paraId="19AAC0BE" w14:textId="77777777" w:rsidR="001D52B7" w:rsidRDefault="001D52B7">
      <w:pPr>
        <w:spacing w:after="220"/>
      </w:pPr>
    </w:p>
    <w:p w14:paraId="46B0EC6D" w14:textId="77777777" w:rsidR="001D52B7" w:rsidRDefault="00000000">
      <w:pPr>
        <w:spacing w:after="140" w:line="320" w:lineRule="auto"/>
        <w:jc w:val="both"/>
      </w:pPr>
      <w:r>
        <w:rPr>
          <w:sz w:val="18"/>
          <w:szCs w:val="18"/>
        </w:rPr>
        <w:t>W razie rozbieżności między liczbą wpisaną powyżej a liczbą pól zaznaczonych w tabeli rozstrzygająca jest liczba zaznaczonych pól.</w:t>
      </w:r>
    </w:p>
    <w:p w14:paraId="0C6ADC4E" w14:textId="77777777" w:rsidR="001D52B7" w:rsidRDefault="00000000">
      <w:pPr>
        <w:pStyle w:val="Nagwek2"/>
        <w:keepNext/>
        <w:spacing w:before="420" w:after="180"/>
      </w:pPr>
      <w:r>
        <w:t>IV. Pakiet godzin do dyspozycji Zamawiającego — kryterium K3</w:t>
      </w:r>
    </w:p>
    <w:p w14:paraId="7A92537B" w14:textId="77777777" w:rsidR="001D52B7" w:rsidRDefault="00000000">
      <w:pPr>
        <w:spacing w:after="140" w:line="320" w:lineRule="auto"/>
        <w:jc w:val="both"/>
      </w:pPr>
      <w:r>
        <w:t>Deklarujemy wybór jednego z poniższych pakietów (zaznaczyć dokładnie jedno pole):</w:t>
      </w:r>
    </w:p>
    <w:p w14:paraId="2868C1B3" w14:textId="2ECD74A5" w:rsidR="00147DD7" w:rsidRDefault="00147DD7">
      <w:pPr>
        <w:spacing w:after="140" w:line="320" w:lineRule="auto"/>
        <w:jc w:val="both"/>
      </w:pPr>
      <w:r w:rsidRPr="00147DD7">
        <w:t>Zaznaczenie więcej niż jednego pakietu jest równoznaczne z wyborem pakietu A.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600"/>
        <w:gridCol w:w="2600"/>
        <w:gridCol w:w="2746"/>
        <w:gridCol w:w="1400"/>
      </w:tblGrid>
      <w:tr w:rsidR="001D52B7" w14:paraId="519F727F" w14:textId="77777777">
        <w:trPr>
          <w:trHeight w:val="46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A9989E5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Wybór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F4C0BE7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Pakiet</w:t>
            </w:r>
          </w:p>
        </w:tc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3718478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Minimum z OPZ</w:t>
            </w:r>
          </w:p>
        </w:tc>
        <w:tc>
          <w:tcPr>
            <w:tcW w:w="2746" w:type="dxa"/>
            <w:tcBorders>
              <w:top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4F3CA7C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Pula elastyczna ponad minimum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7ABB730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Razem</w:t>
            </w:r>
          </w:p>
        </w:tc>
      </w:tr>
      <w:tr w:rsidR="001D52B7" w14:paraId="2E49FC9B" w14:textId="77777777">
        <w:trPr>
          <w:trHeight w:val="460"/>
        </w:trPr>
        <w:tc>
          <w:tcPr>
            <w:tcW w:w="14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CF8459B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6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B93327D" w14:textId="77777777" w:rsidR="001D52B7" w:rsidRDefault="00000000">
            <w:pPr>
              <w:spacing w:line="320" w:lineRule="auto"/>
              <w:jc w:val="center"/>
            </w:pPr>
            <w:r>
              <w:t>A</w:t>
            </w:r>
          </w:p>
        </w:tc>
        <w:tc>
          <w:tcPr>
            <w:tcW w:w="26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9049D88" w14:textId="77777777" w:rsidR="001D52B7" w:rsidRDefault="00000000">
            <w:pPr>
              <w:spacing w:line="320" w:lineRule="auto"/>
              <w:jc w:val="center"/>
            </w:pPr>
            <w:r>
              <w:t xml:space="preserve">104 </w:t>
            </w:r>
            <w:proofErr w:type="spellStart"/>
            <w:r>
              <w:t>rbg</w:t>
            </w:r>
            <w:proofErr w:type="spellEnd"/>
          </w:p>
        </w:tc>
        <w:tc>
          <w:tcPr>
            <w:tcW w:w="2746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11C461F" w14:textId="77777777" w:rsidR="001D52B7" w:rsidRDefault="00000000">
            <w:pPr>
              <w:spacing w:line="320" w:lineRule="auto"/>
              <w:jc w:val="center"/>
            </w:pPr>
            <w:r>
              <w:t xml:space="preserve">0 </w:t>
            </w:r>
            <w:proofErr w:type="spellStart"/>
            <w:r>
              <w:t>rbg</w:t>
            </w:r>
            <w:proofErr w:type="spellEnd"/>
          </w:p>
        </w:tc>
        <w:tc>
          <w:tcPr>
            <w:tcW w:w="1400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4BAD354" w14:textId="77777777" w:rsidR="001D52B7" w:rsidRDefault="00000000">
            <w:pPr>
              <w:spacing w:line="320" w:lineRule="auto"/>
              <w:jc w:val="center"/>
            </w:pPr>
            <w:r>
              <w:t xml:space="preserve">104 </w:t>
            </w:r>
            <w:proofErr w:type="spellStart"/>
            <w:r>
              <w:t>rbg</w:t>
            </w:r>
            <w:proofErr w:type="spellEnd"/>
          </w:p>
        </w:tc>
      </w:tr>
      <w:tr w:rsidR="001D52B7" w14:paraId="666048FD" w14:textId="77777777">
        <w:trPr>
          <w:trHeight w:val="460"/>
        </w:trPr>
        <w:tc>
          <w:tcPr>
            <w:tcW w:w="14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76C9DE6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6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CF2675B" w14:textId="77777777" w:rsidR="001D52B7" w:rsidRDefault="00000000">
            <w:pPr>
              <w:spacing w:line="320" w:lineRule="auto"/>
              <w:jc w:val="center"/>
            </w:pPr>
            <w:r>
              <w:t>B</w:t>
            </w:r>
          </w:p>
        </w:tc>
        <w:tc>
          <w:tcPr>
            <w:tcW w:w="2600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A73EFFE" w14:textId="77777777" w:rsidR="001D52B7" w:rsidRDefault="00000000">
            <w:pPr>
              <w:spacing w:line="320" w:lineRule="auto"/>
              <w:jc w:val="center"/>
            </w:pPr>
            <w:r>
              <w:t xml:space="preserve">104 </w:t>
            </w:r>
            <w:proofErr w:type="spellStart"/>
            <w:r>
              <w:t>rbg</w:t>
            </w:r>
            <w:proofErr w:type="spellEnd"/>
          </w:p>
        </w:tc>
        <w:tc>
          <w:tcPr>
            <w:tcW w:w="2746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CCAA643" w14:textId="77777777" w:rsidR="001D52B7" w:rsidRDefault="00000000">
            <w:pPr>
              <w:spacing w:line="320" w:lineRule="auto"/>
              <w:jc w:val="center"/>
            </w:pPr>
            <w:r>
              <w:t xml:space="preserve">50 </w:t>
            </w:r>
            <w:proofErr w:type="spellStart"/>
            <w:r>
              <w:t>rbg</w:t>
            </w:r>
            <w:proofErr w:type="spellEnd"/>
          </w:p>
        </w:tc>
        <w:tc>
          <w:tcPr>
            <w:tcW w:w="1400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5591AA7" w14:textId="77777777" w:rsidR="001D52B7" w:rsidRDefault="00000000">
            <w:pPr>
              <w:spacing w:line="320" w:lineRule="auto"/>
              <w:jc w:val="center"/>
            </w:pPr>
            <w:r>
              <w:t xml:space="preserve">154 </w:t>
            </w:r>
            <w:proofErr w:type="spellStart"/>
            <w:r>
              <w:t>rbg</w:t>
            </w:r>
            <w:proofErr w:type="spellEnd"/>
          </w:p>
        </w:tc>
      </w:tr>
      <w:tr w:rsidR="001D52B7" w14:paraId="54836366" w14:textId="77777777">
        <w:trPr>
          <w:trHeight w:val="460"/>
        </w:trPr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6DD0753" w14:textId="77777777" w:rsidR="001D52B7" w:rsidRDefault="00000000">
            <w:pPr>
              <w:spacing w:line="320" w:lineRule="auto"/>
              <w:jc w:val="center"/>
            </w:pPr>
            <w:r>
              <w:t>☐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86EC6D5" w14:textId="77777777" w:rsidR="001D52B7" w:rsidRDefault="00000000">
            <w:pPr>
              <w:spacing w:line="320" w:lineRule="auto"/>
              <w:jc w:val="center"/>
            </w:pPr>
            <w:r>
              <w:t>C</w:t>
            </w:r>
          </w:p>
        </w:tc>
        <w:tc>
          <w:tcPr>
            <w:tcW w:w="2600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CCE9E64" w14:textId="77777777" w:rsidR="001D52B7" w:rsidRDefault="00000000">
            <w:pPr>
              <w:spacing w:line="320" w:lineRule="auto"/>
              <w:jc w:val="center"/>
            </w:pPr>
            <w:r>
              <w:t xml:space="preserve">104 </w:t>
            </w:r>
            <w:proofErr w:type="spellStart"/>
            <w:r>
              <w:t>rbg</w:t>
            </w:r>
            <w:proofErr w:type="spellEnd"/>
          </w:p>
        </w:tc>
        <w:tc>
          <w:tcPr>
            <w:tcW w:w="2746" w:type="dxa"/>
            <w:tcBorders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D9F20F7" w14:textId="77777777" w:rsidR="001D52B7" w:rsidRDefault="00000000">
            <w:pPr>
              <w:spacing w:line="320" w:lineRule="auto"/>
              <w:jc w:val="center"/>
            </w:pPr>
            <w:r>
              <w:t xml:space="preserve">100 </w:t>
            </w:r>
            <w:proofErr w:type="spellStart"/>
            <w:r>
              <w:t>rbg</w:t>
            </w:r>
            <w:proofErr w:type="spellEnd"/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CC09E3E" w14:textId="77777777" w:rsidR="001D52B7" w:rsidRDefault="00000000">
            <w:pPr>
              <w:spacing w:line="320" w:lineRule="auto"/>
              <w:jc w:val="center"/>
            </w:pPr>
            <w:r>
              <w:t xml:space="preserve">204 </w:t>
            </w:r>
            <w:proofErr w:type="spellStart"/>
            <w:r>
              <w:t>rbg</w:t>
            </w:r>
            <w:proofErr w:type="spellEnd"/>
          </w:p>
        </w:tc>
      </w:tr>
    </w:tbl>
    <w:p w14:paraId="4F8926B5" w14:textId="77777777" w:rsidR="001D52B7" w:rsidRDefault="001D52B7">
      <w:pPr>
        <w:spacing w:after="220"/>
      </w:pPr>
    </w:p>
    <w:p w14:paraId="5C6DB97D" w14:textId="77777777" w:rsidR="00BC28BA" w:rsidRDefault="00000000" w:rsidP="00BC28BA">
      <w:pPr>
        <w:spacing w:after="140" w:line="32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Minimum obejmuje prace dostosowawcze (40 </w:t>
      </w:r>
      <w:proofErr w:type="spellStart"/>
      <w:r>
        <w:rPr>
          <w:sz w:val="18"/>
          <w:szCs w:val="18"/>
        </w:rPr>
        <w:t>rbg</w:t>
      </w:r>
      <w:proofErr w:type="spellEnd"/>
      <w:r>
        <w:rPr>
          <w:sz w:val="18"/>
          <w:szCs w:val="18"/>
        </w:rPr>
        <w:t xml:space="preserve">), wsparcie techniczne w okresie udostępnienia środowiska demonstracyjnego (24 </w:t>
      </w:r>
      <w:proofErr w:type="spellStart"/>
      <w:r>
        <w:rPr>
          <w:sz w:val="18"/>
          <w:szCs w:val="18"/>
        </w:rPr>
        <w:t>rbg</w:t>
      </w:r>
      <w:proofErr w:type="spellEnd"/>
      <w:r>
        <w:rPr>
          <w:sz w:val="18"/>
          <w:szCs w:val="18"/>
        </w:rPr>
        <w:t xml:space="preserve">) oraz wsparcie konsultacyjne po odbiorze końcowym (40 </w:t>
      </w:r>
      <w:proofErr w:type="spellStart"/>
      <w:r>
        <w:rPr>
          <w:sz w:val="18"/>
          <w:szCs w:val="18"/>
        </w:rPr>
        <w:t>rbg</w:t>
      </w:r>
      <w:proofErr w:type="spellEnd"/>
      <w:r>
        <w:rPr>
          <w:sz w:val="18"/>
          <w:szCs w:val="18"/>
        </w:rPr>
        <w:t>). Godziny z puli elastycznej nie są przypisane do kategorii i</w:t>
      </w:r>
      <w:r w:rsidR="00BC28BA">
        <w:rPr>
          <w:sz w:val="18"/>
          <w:szCs w:val="18"/>
        </w:rPr>
        <w:t> </w:t>
      </w:r>
      <w:r>
        <w:rPr>
          <w:sz w:val="18"/>
          <w:szCs w:val="18"/>
        </w:rPr>
        <w:t>są wykorzystywane według potrzeb Zamawiającego. Niezaznaczenie żadnego pola jest równoznaczne z wyborem pakietu A.</w:t>
      </w:r>
    </w:p>
    <w:p w14:paraId="747BADFA" w14:textId="033D2980" w:rsidR="001D52B7" w:rsidRPr="00BC28BA" w:rsidRDefault="00000000" w:rsidP="00BC28BA">
      <w:pPr>
        <w:spacing w:before="360" w:line="319" w:lineRule="auto"/>
        <w:jc w:val="both"/>
        <w:rPr>
          <w:b/>
          <w:bCs/>
        </w:rPr>
      </w:pPr>
      <w:r w:rsidRPr="00BC28BA">
        <w:rPr>
          <w:b/>
          <w:bCs/>
        </w:rPr>
        <w:t>V. Koncepcja Realizacji Zamówienia — kryterium K4</w:t>
      </w:r>
    </w:p>
    <w:p w14:paraId="211014AA" w14:textId="2AE5FC54" w:rsidR="00DF0813" w:rsidRDefault="00DF0813" w:rsidP="00BC28BA">
      <w:pPr>
        <w:pStyle w:val="Nagwek2"/>
        <w:keepNext/>
        <w:spacing w:before="120" w:after="180" w:line="276" w:lineRule="auto"/>
        <w:jc w:val="both"/>
        <w:rPr>
          <w:b w:val="0"/>
          <w:bCs w:val="0"/>
        </w:rPr>
      </w:pPr>
      <w:r w:rsidRPr="00BC28BA">
        <w:rPr>
          <w:b w:val="0"/>
          <w:bCs w:val="0"/>
        </w:rPr>
        <w:t>Wraz z ofertą składamy Koncepcję Realizacji Zamówienia, sporządzoną zgodnie z wymaganiami określonymi w Załączniku nr 10 do SWZ, stanowiącą integralną część oferty i podlegającą ocenie w</w:t>
      </w:r>
      <w:r w:rsidR="00BC28BA">
        <w:rPr>
          <w:b w:val="0"/>
          <w:bCs w:val="0"/>
        </w:rPr>
        <w:t> </w:t>
      </w:r>
      <w:r w:rsidRPr="00BC28BA">
        <w:rPr>
          <w:b w:val="0"/>
          <w:bCs w:val="0"/>
        </w:rPr>
        <w:t>kryterium K4 na zasadach określonych w SWZ oraz Załączniku nr 10 do SWZ.</w:t>
      </w:r>
    </w:p>
    <w:p w14:paraId="4E52649F" w14:textId="0B92FD67" w:rsidR="00DF0813" w:rsidRDefault="00DF0813" w:rsidP="00BC28BA">
      <w:pPr>
        <w:pStyle w:val="Nagwek2"/>
        <w:keepNext/>
        <w:spacing w:before="420" w:after="180"/>
        <w:jc w:val="both"/>
        <w:rPr>
          <w:b w:val="0"/>
          <w:bCs w:val="0"/>
        </w:rPr>
      </w:pPr>
      <w:r w:rsidRPr="00BC28BA">
        <w:rPr>
          <w:b w:val="0"/>
          <w:bCs w:val="0"/>
        </w:rPr>
        <w:t>Oświadczamy, że zapoznaliśmy się z zasadami oceny Koncepcji określonymi w SWZ i Załączniku nr 10 do SWZ i je akceptujemy.</w:t>
      </w:r>
    </w:p>
    <w:p w14:paraId="353B5BE4" w14:textId="77777777" w:rsidR="00BC28BA" w:rsidRPr="00BC28BA" w:rsidRDefault="00BC28BA" w:rsidP="00BC28BA"/>
    <w:p w14:paraId="4D3D71D4" w14:textId="77777777" w:rsidR="001D52B7" w:rsidRDefault="00000000">
      <w:pPr>
        <w:pStyle w:val="Nagwek2"/>
        <w:keepNext/>
        <w:spacing w:before="420" w:after="180"/>
      </w:pPr>
      <w:r>
        <w:lastRenderedPageBreak/>
        <w:t>VI. Podwykonawstwo</w:t>
      </w:r>
    </w:p>
    <w:p w14:paraId="4944AAE1" w14:textId="77777777" w:rsidR="001D52B7" w:rsidRDefault="00000000">
      <w:pPr>
        <w:spacing w:after="140" w:line="320" w:lineRule="auto"/>
        <w:jc w:val="both"/>
      </w:pPr>
      <w:r>
        <w:t>Zamierzamy / nie zamierzamy (niepotrzebne skreślić) powierzyć wykonanie części zamówienia podwykonawcom. W przypadku powierzenia wskazujemy: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4346"/>
      </w:tblGrid>
      <w:tr w:rsidR="001D52B7" w14:paraId="29689C3E" w14:textId="77777777">
        <w:trPr>
          <w:trHeight w:val="460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A5C63E9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Część zamówienia powierzana podwykonawcy</w:t>
            </w:r>
          </w:p>
        </w:tc>
        <w:tc>
          <w:tcPr>
            <w:tcW w:w="4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571CA3E" w14:textId="77777777" w:rsidR="001D52B7" w:rsidRDefault="00000000">
            <w:pPr>
              <w:spacing w:line="320" w:lineRule="auto"/>
              <w:jc w:val="center"/>
            </w:pPr>
            <w:r>
              <w:rPr>
                <w:b/>
                <w:bCs/>
              </w:rPr>
              <w:t>Nazwa podwykonawcy (o ile jest znana)</w:t>
            </w:r>
          </w:p>
        </w:tc>
      </w:tr>
      <w:tr w:rsidR="001D52B7" w14:paraId="1A296885" w14:textId="77777777">
        <w:trPr>
          <w:trHeight w:val="660"/>
        </w:trPr>
        <w:tc>
          <w:tcPr>
            <w:tcW w:w="5400" w:type="dxa"/>
            <w:tcBorders>
              <w:lef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D3EC9C5" w14:textId="77777777" w:rsidR="001D52B7" w:rsidRDefault="001D52B7">
            <w:pPr>
              <w:spacing w:line="320" w:lineRule="auto"/>
            </w:pPr>
          </w:p>
        </w:tc>
        <w:tc>
          <w:tcPr>
            <w:tcW w:w="4346" w:type="dxa"/>
            <w:tcBorders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CCF5CD6" w14:textId="77777777" w:rsidR="001D52B7" w:rsidRDefault="001D52B7">
            <w:pPr>
              <w:spacing w:line="320" w:lineRule="auto"/>
            </w:pPr>
          </w:p>
        </w:tc>
      </w:tr>
      <w:tr w:rsidR="001D52B7" w14:paraId="3A962756" w14:textId="77777777">
        <w:trPr>
          <w:trHeight w:val="660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19B6393" w14:textId="77777777" w:rsidR="001D52B7" w:rsidRDefault="001D52B7">
            <w:pPr>
              <w:spacing w:line="320" w:lineRule="auto"/>
            </w:pPr>
          </w:p>
        </w:tc>
        <w:tc>
          <w:tcPr>
            <w:tcW w:w="4346" w:type="dxa"/>
            <w:tcBorders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147CD28" w14:textId="77777777" w:rsidR="001D52B7" w:rsidRDefault="001D52B7">
            <w:pPr>
              <w:spacing w:line="320" w:lineRule="auto"/>
            </w:pPr>
          </w:p>
        </w:tc>
      </w:tr>
    </w:tbl>
    <w:p w14:paraId="2D6FE3BD" w14:textId="77777777" w:rsidR="001D52B7" w:rsidRDefault="001D52B7">
      <w:pPr>
        <w:spacing w:after="220"/>
      </w:pPr>
    </w:p>
    <w:p w14:paraId="38809244" w14:textId="77777777" w:rsidR="001D52B7" w:rsidRDefault="00000000">
      <w:pPr>
        <w:pStyle w:val="Nagwek2"/>
        <w:keepNext/>
        <w:spacing w:before="420" w:after="180"/>
      </w:pPr>
      <w:r>
        <w:t>VII. Oświadczenia</w:t>
      </w:r>
    </w:p>
    <w:p w14:paraId="377814EB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1.</w:t>
      </w:r>
      <w:r>
        <w:tab/>
        <w:t>Zapoznaliśmy się z treścią SWZ wraz ze wszystkimi załącznikami, w szczególności z Opisem przedmiotu zamówienia oraz Projektowanymi Postanowieniami Umowy, i nie wnosimy do nich zastrzeżeń.</w:t>
      </w:r>
    </w:p>
    <w:p w14:paraId="14C74986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2.</w:t>
      </w:r>
      <w:r>
        <w:tab/>
        <w:t>Oferta spełnia wszystkie wymagania określone w SWZ, Opisie przedmiotu zamówienia oraz Projektowanych Postanowieniach Umowy, w tym wszystkie wymagania oznaczone w Rejestrze wymagań poziomem ZAKRES WYMAGANY.</w:t>
      </w:r>
    </w:p>
    <w:p w14:paraId="3C5C5E77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3.</w:t>
      </w:r>
      <w:r>
        <w:tab/>
        <w:t>Oferowane rozwiązanie umożliwia realizację celów projektu IMAGE-UP określonych w Opisie przedmiotu zamówienia oraz zostało przygotowane z uwzględnieniem wymagań dotyczących interoperacyjności, przekazania kodu źródłowego, dokumentacji oraz trwałości rezultatów projektu.</w:t>
      </w:r>
    </w:p>
    <w:p w14:paraId="3EA0CB54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4.</w:t>
      </w:r>
      <w:r>
        <w:tab/>
        <w:t>Zobowiązujemy się wykonać zamówienie zgodnie z wymaganiami SWZ, Opisu przedmiotu zamówienia, Projektowanych Postanowień Umowy oraz złożoną ofertą.</w:t>
      </w:r>
    </w:p>
    <w:p w14:paraId="39A53606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5.</w:t>
      </w:r>
      <w:r>
        <w:tab/>
        <w:t>Uważamy się za związanych niniejszą ofertą przez termin wskazany w SWZ.</w:t>
      </w:r>
    </w:p>
    <w:p w14:paraId="12165C39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6.</w:t>
      </w:r>
      <w:r>
        <w:tab/>
        <w:t>Akceptujemy warunki płatności określone w Projektowanych Postanowieniach Umowy.</w:t>
      </w:r>
    </w:p>
    <w:p w14:paraId="7EDCBA97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7.</w:t>
      </w:r>
      <w:r>
        <w:tab/>
        <w:t>Spełniamy warunki udziału w postępowaniu określone w SWZ i nie podlegamy wykluczeniu.</w:t>
      </w:r>
    </w:p>
    <w:p w14:paraId="74EF226C" w14:textId="6771DB88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8.</w:t>
      </w:r>
      <w:r>
        <w:tab/>
        <w:t>W przypadku wyboru naszej oferty zobowiązujemy się do zawarcia umowy zgodnie z</w:t>
      </w:r>
      <w:r w:rsidR="00BC28BA">
        <w:t> </w:t>
      </w:r>
      <w:r>
        <w:t>Projektowanymi Postanowieniami Umowy, w miejscu i terminie wyznaczonym przez Zamawiającego.</w:t>
      </w:r>
    </w:p>
    <w:p w14:paraId="150874E9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9.</w:t>
      </w:r>
      <w:r>
        <w:tab/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079C2E0" w14:textId="3395ECBB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t>10.</w:t>
      </w:r>
      <w:r>
        <w:tab/>
        <w:t>Dokumenty i informacje zawarte w odrębnym, oznaczonym załączniku pn. ……………………………… stanowią tajemnicę przedsiębiorstwa w rozumieniu przepisów o</w:t>
      </w:r>
      <w:r w:rsidR="00BC28BA">
        <w:t> </w:t>
      </w:r>
      <w:r>
        <w:t>zwalczaniu nieuczciwej konkurencji; uzasadnienie zastrzeżenia zawarto w załączniku pn. ……………………………… (wypełnić, jeżeli dotyczy).</w:t>
      </w:r>
    </w:p>
    <w:p w14:paraId="5A35AFA4" w14:textId="77777777" w:rsidR="001D52B7" w:rsidRDefault="00000000" w:rsidP="00BC28BA">
      <w:pPr>
        <w:tabs>
          <w:tab w:val="left" w:pos="620"/>
        </w:tabs>
        <w:spacing w:after="140" w:line="276" w:lineRule="auto"/>
        <w:ind w:left="620" w:hanging="620"/>
        <w:jc w:val="both"/>
      </w:pPr>
      <w:r>
        <w:lastRenderedPageBreak/>
        <w:t>11.</w:t>
      </w:r>
      <w:r>
        <w:tab/>
        <w:t xml:space="preserve">Następujące podmiotowe środki dowodowe lub dokumenty rejestrowe: ……………………………… są dostępne bezpłatnie pod adresami internetowymi ogólnodostępnych baz danych: ……………………………… </w:t>
      </w:r>
      <w:r w:rsidRPr="00BC28BA">
        <w:rPr>
          <w:i/>
          <w:iCs/>
        </w:rPr>
        <w:t>(wypełnić, jeżeli dotyczy).</w:t>
      </w:r>
    </w:p>
    <w:p w14:paraId="589FFD1F" w14:textId="77777777" w:rsidR="001D52B7" w:rsidRDefault="00000000" w:rsidP="00BC28BA">
      <w:pPr>
        <w:pStyle w:val="Nagwek2"/>
        <w:keepNext/>
        <w:spacing w:before="420" w:after="180" w:line="276" w:lineRule="auto"/>
      </w:pPr>
      <w:r>
        <w:t>VIII. Załączniki do oferty</w:t>
      </w:r>
    </w:p>
    <w:p w14:paraId="0CBE6BB3" w14:textId="00A2278D" w:rsidR="001D52B7" w:rsidRDefault="00000000" w:rsidP="00BC28BA">
      <w:pPr>
        <w:tabs>
          <w:tab w:val="left" w:pos="620"/>
        </w:tabs>
        <w:spacing w:after="120" w:line="276" w:lineRule="auto"/>
        <w:ind w:left="620" w:hanging="340"/>
      </w:pPr>
      <w:r>
        <w:t>☐</w:t>
      </w:r>
      <w:r>
        <w:tab/>
        <w:t xml:space="preserve">Koncepcja Realizacji Zamówienia </w:t>
      </w:r>
      <w:r w:rsidR="00DF0813" w:rsidRPr="00DF0813">
        <w:t>zgodnie z Załącznikiem nr 10 do SWZ</w:t>
      </w:r>
    </w:p>
    <w:p w14:paraId="003678EA" w14:textId="77777777" w:rsidR="001D52B7" w:rsidRDefault="00000000" w:rsidP="00BC28BA">
      <w:pPr>
        <w:tabs>
          <w:tab w:val="left" w:pos="620"/>
        </w:tabs>
        <w:spacing w:after="120" w:line="276" w:lineRule="auto"/>
        <w:ind w:left="620" w:hanging="340"/>
      </w:pPr>
      <w:r>
        <w:t>☐</w:t>
      </w:r>
      <w:r>
        <w:tab/>
        <w:t xml:space="preserve">Oświadczenie z art. 125 ust. 1 ustawy </w:t>
      </w:r>
      <w:proofErr w:type="spellStart"/>
      <w:r>
        <w:t>Pzp</w:t>
      </w:r>
      <w:proofErr w:type="spellEnd"/>
      <w:r>
        <w:t xml:space="preserve"> (Załącznik nr 3 do SWZ)</w:t>
      </w:r>
    </w:p>
    <w:p w14:paraId="3C527C82" w14:textId="526A34C4" w:rsidR="00147DD7" w:rsidRPr="00147DD7" w:rsidRDefault="00147DD7" w:rsidP="00BC28BA">
      <w:pPr>
        <w:tabs>
          <w:tab w:val="left" w:pos="620"/>
        </w:tabs>
        <w:spacing w:after="120" w:line="276" w:lineRule="auto"/>
        <w:ind w:left="620" w:hanging="340"/>
      </w:pPr>
      <w:r>
        <w:rPr>
          <w:rFonts w:ascii="Segoe UI Symbol" w:hAnsi="Segoe UI Symbol" w:cs="Segoe UI Symbol"/>
        </w:rPr>
        <w:t xml:space="preserve">☐  </w:t>
      </w:r>
      <w:r w:rsidRPr="00147DD7">
        <w:t xml:space="preserve">Oświadczenie podmiotu udostępniającego zasoby, o którym mowa w art. 125 ust. 5 ustawy </w:t>
      </w:r>
      <w:proofErr w:type="spellStart"/>
      <w:r w:rsidRPr="00147DD7">
        <w:t>Pzp</w:t>
      </w:r>
      <w:proofErr w:type="spellEnd"/>
      <w:r w:rsidRPr="00147DD7">
        <w:t xml:space="preserve"> – Załącznik nr 3a do SWZ (jeżeli dotyczy)</w:t>
      </w:r>
    </w:p>
    <w:p w14:paraId="44C9560A" w14:textId="77777777" w:rsidR="001D52B7" w:rsidRDefault="00000000" w:rsidP="00BC28BA">
      <w:pPr>
        <w:tabs>
          <w:tab w:val="left" w:pos="620"/>
        </w:tabs>
        <w:spacing w:after="120" w:line="276" w:lineRule="auto"/>
        <w:ind w:left="620" w:hanging="340"/>
      </w:pPr>
      <w:r>
        <w:t>☐</w:t>
      </w:r>
      <w:r>
        <w:tab/>
        <w:t>Oświadczenie Wykonawców wspólnie ubiegających się o udzielenie zamówienia (Załącznik nr 6 do SWZ)</w:t>
      </w:r>
    </w:p>
    <w:p w14:paraId="7AF69DD7" w14:textId="77777777" w:rsidR="001D52B7" w:rsidRDefault="00000000" w:rsidP="00BC28BA">
      <w:pPr>
        <w:tabs>
          <w:tab w:val="left" w:pos="620"/>
        </w:tabs>
        <w:spacing w:after="120" w:line="276" w:lineRule="auto"/>
        <w:ind w:left="620" w:hanging="340"/>
      </w:pPr>
      <w:r>
        <w:t>☐</w:t>
      </w:r>
      <w:r>
        <w:tab/>
        <w:t>Zobowiązanie podmiotu udostępniającego zasoby (Załącznik nr 7 do SWZ)</w:t>
      </w:r>
    </w:p>
    <w:p w14:paraId="62123205" w14:textId="77777777" w:rsidR="001D52B7" w:rsidRDefault="00000000" w:rsidP="00BC28BA">
      <w:pPr>
        <w:tabs>
          <w:tab w:val="left" w:pos="620"/>
        </w:tabs>
        <w:spacing w:after="120" w:line="276" w:lineRule="auto"/>
        <w:ind w:left="620" w:hanging="340"/>
      </w:pPr>
      <w:r>
        <w:t>☐</w:t>
      </w:r>
      <w:r>
        <w:tab/>
        <w:t>Pełnomocnictwo</w:t>
      </w:r>
    </w:p>
    <w:p w14:paraId="6F15DFD3" w14:textId="77777777" w:rsidR="001D52B7" w:rsidRDefault="00000000" w:rsidP="00BC28BA">
      <w:pPr>
        <w:tabs>
          <w:tab w:val="left" w:pos="620"/>
        </w:tabs>
        <w:spacing w:after="120" w:line="276" w:lineRule="auto"/>
        <w:ind w:left="620" w:hanging="340"/>
      </w:pPr>
      <w:r>
        <w:t>☐</w:t>
      </w:r>
      <w:r>
        <w:tab/>
        <w:t>Uzasadnienie zastrzeżenia tajemnicy przedsiębiorstwa</w:t>
      </w:r>
    </w:p>
    <w:p w14:paraId="3538A514" w14:textId="77777777" w:rsidR="001D52B7" w:rsidRDefault="00000000" w:rsidP="00BC28BA">
      <w:pPr>
        <w:tabs>
          <w:tab w:val="left" w:pos="620"/>
        </w:tabs>
        <w:spacing w:after="120" w:line="276" w:lineRule="auto"/>
        <w:ind w:left="620" w:hanging="340"/>
      </w:pPr>
      <w:r>
        <w:t>☐</w:t>
      </w:r>
      <w:r>
        <w:tab/>
        <w:t>Inne: ………………………………………………………………………………………………</w:t>
      </w:r>
    </w:p>
    <w:p w14:paraId="7E08D9DC" w14:textId="365F746F" w:rsidR="001D52B7" w:rsidRDefault="00147DD7" w:rsidP="00BC28BA">
      <w:pPr>
        <w:spacing w:after="500" w:line="276" w:lineRule="auto"/>
        <w:rPr>
          <w:sz w:val="18"/>
          <w:szCs w:val="18"/>
        </w:rPr>
      </w:pPr>
      <w:r w:rsidRPr="00147DD7">
        <w:rPr>
          <w:sz w:val="18"/>
          <w:szCs w:val="18"/>
        </w:rPr>
        <w:t>Wraz z ofertą składamy następujące dokumenty i oświadczenia wskazane powyżej, stosownie do okoliczności dotyczących Wykonawcy.</w:t>
      </w:r>
    </w:p>
    <w:p w14:paraId="0726C6B5" w14:textId="77777777" w:rsidR="007427CF" w:rsidRDefault="007427CF">
      <w:pPr>
        <w:spacing w:after="500"/>
      </w:pPr>
    </w:p>
    <w:p w14:paraId="349AC961" w14:textId="77777777" w:rsidR="001D52B7" w:rsidRDefault="00000000">
      <w:pPr>
        <w:spacing w:after="60"/>
        <w:jc w:val="right"/>
      </w:pPr>
      <w:r>
        <w:t>………………………………………………………………</w:t>
      </w:r>
    </w:p>
    <w:p w14:paraId="286A4B03" w14:textId="77777777" w:rsidR="00BC28BA" w:rsidRDefault="00DF0813" w:rsidP="00DF0813">
      <w:pPr>
        <w:jc w:val="right"/>
        <w:rPr>
          <w:sz w:val="18"/>
          <w:szCs w:val="18"/>
        </w:rPr>
      </w:pPr>
      <w:r w:rsidRPr="00DF0813">
        <w:rPr>
          <w:sz w:val="18"/>
          <w:szCs w:val="18"/>
        </w:rPr>
        <w:t xml:space="preserve">Data; kwalifikowany podpis elektroniczny lub podpis zaufany </w:t>
      </w:r>
    </w:p>
    <w:p w14:paraId="312C5CD7" w14:textId="4BD43E63" w:rsidR="001D52B7" w:rsidRDefault="00DF0813" w:rsidP="00DF0813">
      <w:pPr>
        <w:jc w:val="right"/>
      </w:pPr>
      <w:r w:rsidRPr="00DF0813">
        <w:rPr>
          <w:sz w:val="18"/>
          <w:szCs w:val="18"/>
        </w:rPr>
        <w:t>lub podpis osobisty osoby uprawnionej do reprezentowania Wykonawcy.</w:t>
      </w:r>
    </w:p>
    <w:sectPr w:rsidR="001D52B7" w:rsidSect="00382FCC">
      <w:headerReference w:type="default" r:id="rId7"/>
      <w:footerReference w:type="default" r:id="rId8"/>
      <w:pgSz w:w="11906" w:h="16838"/>
      <w:pgMar w:top="1134" w:right="1247" w:bottom="1134" w:left="124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3C29" w14:textId="77777777" w:rsidR="00FA3323" w:rsidRDefault="00FA3323" w:rsidP="00382FCC">
      <w:r>
        <w:separator/>
      </w:r>
    </w:p>
  </w:endnote>
  <w:endnote w:type="continuationSeparator" w:id="0">
    <w:p w14:paraId="77591030" w14:textId="77777777" w:rsidR="00FA3323" w:rsidRDefault="00FA3323" w:rsidP="003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92976581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F624E0" w14:textId="729ABB23" w:rsidR="00BD7419" w:rsidRPr="00BD7419" w:rsidRDefault="00BD7419">
            <w:pPr>
              <w:pStyle w:val="Stopka"/>
              <w:jc w:val="right"/>
              <w:rPr>
                <w:sz w:val="18"/>
                <w:szCs w:val="18"/>
              </w:rPr>
            </w:pPr>
            <w:r w:rsidRPr="00BD7419">
              <w:rPr>
                <w:sz w:val="18"/>
                <w:szCs w:val="18"/>
              </w:rPr>
              <w:t xml:space="preserve">Strona </w:t>
            </w:r>
            <w:r w:rsidRPr="00BD7419">
              <w:rPr>
                <w:b/>
                <w:bCs/>
                <w:sz w:val="18"/>
                <w:szCs w:val="18"/>
              </w:rPr>
              <w:fldChar w:fldCharType="begin"/>
            </w:r>
            <w:r w:rsidRPr="00BD7419">
              <w:rPr>
                <w:b/>
                <w:bCs/>
                <w:sz w:val="18"/>
                <w:szCs w:val="18"/>
              </w:rPr>
              <w:instrText>PAGE</w:instrText>
            </w:r>
            <w:r w:rsidRPr="00BD7419">
              <w:rPr>
                <w:b/>
                <w:bCs/>
                <w:sz w:val="18"/>
                <w:szCs w:val="18"/>
              </w:rPr>
              <w:fldChar w:fldCharType="separate"/>
            </w:r>
            <w:r w:rsidRPr="00BD7419">
              <w:rPr>
                <w:b/>
                <w:bCs/>
                <w:sz w:val="18"/>
                <w:szCs w:val="18"/>
              </w:rPr>
              <w:t>2</w:t>
            </w:r>
            <w:r w:rsidRPr="00BD7419">
              <w:rPr>
                <w:b/>
                <w:bCs/>
                <w:sz w:val="18"/>
                <w:szCs w:val="18"/>
              </w:rPr>
              <w:fldChar w:fldCharType="end"/>
            </w:r>
            <w:r w:rsidRPr="00BD7419">
              <w:rPr>
                <w:sz w:val="18"/>
                <w:szCs w:val="18"/>
              </w:rPr>
              <w:t xml:space="preserve"> z </w:t>
            </w:r>
            <w:r w:rsidRPr="00BD7419">
              <w:rPr>
                <w:b/>
                <w:bCs/>
                <w:sz w:val="18"/>
                <w:szCs w:val="18"/>
              </w:rPr>
              <w:fldChar w:fldCharType="begin"/>
            </w:r>
            <w:r w:rsidRPr="00BD7419">
              <w:rPr>
                <w:b/>
                <w:bCs/>
                <w:sz w:val="18"/>
                <w:szCs w:val="18"/>
              </w:rPr>
              <w:instrText>NUMPAGES</w:instrText>
            </w:r>
            <w:r w:rsidRPr="00BD7419">
              <w:rPr>
                <w:b/>
                <w:bCs/>
                <w:sz w:val="18"/>
                <w:szCs w:val="18"/>
              </w:rPr>
              <w:fldChar w:fldCharType="separate"/>
            </w:r>
            <w:r w:rsidRPr="00BD7419">
              <w:rPr>
                <w:b/>
                <w:bCs/>
                <w:sz w:val="18"/>
                <w:szCs w:val="18"/>
              </w:rPr>
              <w:t>2</w:t>
            </w:r>
            <w:r w:rsidRPr="00BD741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0BB680A" w14:textId="77777777" w:rsidR="00BD7419" w:rsidRDefault="00BD74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46C5" w14:textId="77777777" w:rsidR="00FA3323" w:rsidRDefault="00FA3323" w:rsidP="00382FCC">
      <w:r>
        <w:separator/>
      </w:r>
    </w:p>
  </w:footnote>
  <w:footnote w:type="continuationSeparator" w:id="0">
    <w:p w14:paraId="665B3670" w14:textId="77777777" w:rsidR="00FA3323" w:rsidRDefault="00FA3323" w:rsidP="0038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9CFB" w14:textId="7D5ABACB" w:rsidR="00382FCC" w:rsidRDefault="00382FCC" w:rsidP="00382FCC">
    <w:pPr>
      <w:pStyle w:val="Nagwek"/>
      <w:ind w:left="-993" w:right="-936"/>
    </w:pPr>
    <w:r w:rsidRPr="00382FCC">
      <w:rPr>
        <w:noProof/>
      </w:rPr>
      <w:drawing>
        <wp:inline distT="0" distB="0" distL="0" distR="0" wp14:anchorId="1CBD0631" wp14:editId="19EAA0D1">
          <wp:extent cx="7337223" cy="1231265"/>
          <wp:effectExtent l="0" t="0" r="0" b="6985"/>
          <wp:docPr id="2079921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430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4546" cy="1237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13C9D"/>
    <w:multiLevelType w:val="hybridMultilevel"/>
    <w:tmpl w:val="08BA225C"/>
    <w:lvl w:ilvl="0" w:tplc="84948772">
      <w:start w:val="1"/>
      <w:numFmt w:val="bullet"/>
      <w:lvlText w:val="●"/>
      <w:lvlJc w:val="left"/>
      <w:pPr>
        <w:ind w:left="720" w:hanging="360"/>
      </w:pPr>
    </w:lvl>
    <w:lvl w:ilvl="1" w:tplc="C6505D7E">
      <w:start w:val="1"/>
      <w:numFmt w:val="bullet"/>
      <w:lvlText w:val="○"/>
      <w:lvlJc w:val="left"/>
      <w:pPr>
        <w:ind w:left="1440" w:hanging="360"/>
      </w:pPr>
    </w:lvl>
    <w:lvl w:ilvl="2" w:tplc="24FAF63C">
      <w:start w:val="1"/>
      <w:numFmt w:val="bullet"/>
      <w:lvlText w:val="■"/>
      <w:lvlJc w:val="left"/>
      <w:pPr>
        <w:ind w:left="2160" w:hanging="360"/>
      </w:pPr>
    </w:lvl>
    <w:lvl w:ilvl="3" w:tplc="F4A63CC4">
      <w:start w:val="1"/>
      <w:numFmt w:val="bullet"/>
      <w:lvlText w:val="●"/>
      <w:lvlJc w:val="left"/>
      <w:pPr>
        <w:ind w:left="2880" w:hanging="360"/>
      </w:pPr>
    </w:lvl>
    <w:lvl w:ilvl="4" w:tplc="BF48D97C">
      <w:start w:val="1"/>
      <w:numFmt w:val="bullet"/>
      <w:lvlText w:val="○"/>
      <w:lvlJc w:val="left"/>
      <w:pPr>
        <w:ind w:left="3600" w:hanging="360"/>
      </w:pPr>
    </w:lvl>
    <w:lvl w:ilvl="5" w:tplc="0FD00D56">
      <w:start w:val="1"/>
      <w:numFmt w:val="bullet"/>
      <w:lvlText w:val="■"/>
      <w:lvlJc w:val="left"/>
      <w:pPr>
        <w:ind w:left="4320" w:hanging="360"/>
      </w:pPr>
    </w:lvl>
    <w:lvl w:ilvl="6" w:tplc="1A3E0F6C">
      <w:start w:val="1"/>
      <w:numFmt w:val="bullet"/>
      <w:lvlText w:val="●"/>
      <w:lvlJc w:val="left"/>
      <w:pPr>
        <w:ind w:left="5040" w:hanging="360"/>
      </w:pPr>
    </w:lvl>
    <w:lvl w:ilvl="7" w:tplc="2572D816">
      <w:start w:val="1"/>
      <w:numFmt w:val="bullet"/>
      <w:lvlText w:val="●"/>
      <w:lvlJc w:val="left"/>
      <w:pPr>
        <w:ind w:left="5760" w:hanging="360"/>
      </w:pPr>
    </w:lvl>
    <w:lvl w:ilvl="8" w:tplc="708653DC">
      <w:start w:val="1"/>
      <w:numFmt w:val="bullet"/>
      <w:lvlText w:val="●"/>
      <w:lvlJc w:val="left"/>
      <w:pPr>
        <w:ind w:left="6480" w:hanging="360"/>
      </w:pPr>
    </w:lvl>
  </w:abstractNum>
  <w:num w:numId="1" w16cid:durableId="8163861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2B7"/>
    <w:rsid w:val="000F0BAA"/>
    <w:rsid w:val="00147DD7"/>
    <w:rsid w:val="001D52B7"/>
    <w:rsid w:val="00364F41"/>
    <w:rsid w:val="00382FCC"/>
    <w:rsid w:val="00394E30"/>
    <w:rsid w:val="00592FEA"/>
    <w:rsid w:val="00657D7F"/>
    <w:rsid w:val="006A52B8"/>
    <w:rsid w:val="007427CF"/>
    <w:rsid w:val="00751E58"/>
    <w:rsid w:val="0098685F"/>
    <w:rsid w:val="00AD68FC"/>
    <w:rsid w:val="00BC28BA"/>
    <w:rsid w:val="00BD7419"/>
    <w:rsid w:val="00C33927"/>
    <w:rsid w:val="00C52E30"/>
    <w:rsid w:val="00CF4971"/>
    <w:rsid w:val="00DE77C8"/>
    <w:rsid w:val="00DF0813"/>
    <w:rsid w:val="00F07C7A"/>
    <w:rsid w:val="00FA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721AE"/>
  <w15:docId w15:val="{D23A4F1A-CDE5-4E2F-A346-3D9237E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outlineLvl w:val="1"/>
    </w:pPr>
    <w:rPr>
      <w:b/>
      <w:b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00000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FCC"/>
  </w:style>
  <w:style w:type="paragraph" w:styleId="Stopka">
    <w:name w:val="footer"/>
    <w:basedOn w:val="Normalny"/>
    <w:link w:val="Stopka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FCC"/>
  </w:style>
  <w:style w:type="character" w:styleId="Odwoaniedokomentarza">
    <w:name w:val="annotation reference"/>
    <w:basedOn w:val="Domylnaczcionkaakapitu"/>
    <w:uiPriority w:val="99"/>
    <w:semiHidden/>
    <w:unhideWhenUsed/>
    <w:rsid w:val="00147D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D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D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D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D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1206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— Załącznik nr 2 do SWZ</vt:lpstr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— Załącznik nr 2 do SWZ</dc:title>
  <dc:creator>OPZ IGIK</dc:creator>
  <cp:lastModifiedBy>Piotr Krawczyk</cp:lastModifiedBy>
  <cp:revision>7</cp:revision>
  <dcterms:created xsi:type="dcterms:W3CDTF">2026-08-26T09:40:00Z</dcterms:created>
  <dcterms:modified xsi:type="dcterms:W3CDTF">2026-08-31T12:59:00Z</dcterms:modified>
</cp:coreProperties>
</file>